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508" w:rsidRPr="00E11508" w:rsidRDefault="00E11508" w:rsidP="00E11508">
      <w:pPr>
        <w:shd w:val="clear" w:color="auto" w:fill="FFFFFF"/>
        <w:spacing w:after="0" w:line="240" w:lineRule="auto"/>
        <w:outlineLvl w:val="1"/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</w:pPr>
      <w:r w:rsidRPr="00E1150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fldChar w:fldCharType="begin"/>
      </w:r>
      <w:r w:rsidRPr="00E1150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instrText xml:space="preserve"> HYPERLINK "https://dyadkovskaya.ru/munitsipalnyj-zemelnyj-kontrol/munitsipalnyj-kontrol-za-obespecheniem-sokhrannosti-avtomobilnykh-dorog-mestnogo-znacheniya-v-granitsakh-naselennykh-punktov-territorii-dyadkovskogo-selskogo-poseleniya/11646-sposoby-polucheniya-konsultatsij-po-voprosam-soblyudeniya-obyazatelnykh-trebovanij" </w:instrText>
      </w:r>
      <w:r w:rsidRPr="00E1150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fldChar w:fldCharType="separate"/>
      </w:r>
      <w:r w:rsidRPr="00E11508">
        <w:rPr>
          <w:rFonts w:ascii="Tahoma" w:eastAsia="Times New Roman" w:hAnsi="Tahoma" w:cs="Tahoma"/>
          <w:b/>
          <w:bCs/>
          <w:color w:val="4990D7"/>
          <w:sz w:val="24"/>
          <w:szCs w:val="24"/>
          <w:lang w:eastAsia="ru-RU"/>
        </w:rPr>
        <w:t>Способы получения консультаций по вопросам соблюдения обязательных требований</w:t>
      </w:r>
      <w:r w:rsidRPr="00E11508">
        <w:rPr>
          <w:rFonts w:ascii="Tahoma" w:eastAsia="Times New Roman" w:hAnsi="Tahoma" w:cs="Tahoma"/>
          <w:b/>
          <w:bCs/>
          <w:color w:val="555555"/>
          <w:sz w:val="24"/>
          <w:szCs w:val="24"/>
          <w:lang w:eastAsia="ru-RU"/>
        </w:rPr>
        <w:fldChar w:fldCharType="end"/>
      </w:r>
    </w:p>
    <w:p w:rsidR="00E11508" w:rsidRPr="00E11508" w:rsidRDefault="00E11508" w:rsidP="00E11508">
      <w:pPr>
        <w:shd w:val="clear" w:color="auto" w:fill="FFFFFF"/>
        <w:spacing w:before="30" w:after="0" w:line="288" w:lineRule="atLeast"/>
        <w:ind w:left="720"/>
        <w:rPr>
          <w:rFonts w:ascii="Tahoma" w:eastAsia="Times New Roman" w:hAnsi="Tahoma" w:cs="Tahoma"/>
          <w:color w:val="444444"/>
          <w:lang w:eastAsia="ru-RU"/>
        </w:rPr>
      </w:pPr>
    </w:p>
    <w:p w:rsidR="00E11508" w:rsidRPr="00E11508" w:rsidRDefault="00E11508" w:rsidP="00E11508">
      <w:pPr>
        <w:shd w:val="clear" w:color="auto" w:fill="FFFFFF"/>
        <w:spacing w:before="120" w:after="120" w:line="408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proofErr w:type="gramStart"/>
      <w:r w:rsidRPr="00E1150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В соответствии со статьей 50 Федерального закона от 31 июля 2020 года № 248-ФЗ «О государственном контроле (надзоре) и муниципальном контроле в Российской Федерации», положениями о видах муниципального контроля, осуществляемых администрацией </w:t>
      </w:r>
      <w:r w:rsidR="00E054E4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м</w:t>
      </w:r>
      <w:r w:rsidR="00E054E4" w:rsidRPr="00E054E4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униципального образования </w:t>
      </w:r>
      <w:proofErr w:type="spellStart"/>
      <w:r w:rsidR="00E054E4" w:rsidRPr="00E054E4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Кутлуевский</w:t>
      </w:r>
      <w:proofErr w:type="spellEnd"/>
      <w:r w:rsidR="00E054E4" w:rsidRPr="00E054E4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сельсовет </w:t>
      </w:r>
      <w:proofErr w:type="spellStart"/>
      <w:r w:rsidR="00E054E4" w:rsidRPr="00E054E4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Асекеевского</w:t>
      </w:r>
      <w:proofErr w:type="spellEnd"/>
      <w:r w:rsidR="00E054E4" w:rsidRPr="00E054E4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района </w:t>
      </w:r>
      <w:r w:rsidRPr="00E1150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(далее – контрольный орган, администрация), должностные лица контрольного органа по обращениям контролируемых лиц и их представителей осуществляют консультирование (дают разъяснения по вопросам, связанным с организацией</w:t>
      </w:r>
      <w:proofErr w:type="gramEnd"/>
      <w:r w:rsidRPr="00E1150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и осуществлением муниципального контроля).</w:t>
      </w:r>
    </w:p>
    <w:p w:rsidR="00E11508" w:rsidRPr="00E11508" w:rsidRDefault="00E11508" w:rsidP="00E11508">
      <w:pPr>
        <w:shd w:val="clear" w:color="auto" w:fill="FFFFFF"/>
        <w:spacing w:before="120" w:after="120" w:line="408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E1150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Консультирование осуществляется без взимания платы и не должно превышать 15 минут. Консультирование может осуществляться должностными лицами контрольного органа по телефону, посредством видео-конференц-связи, на личном приеме либо в ходе профилактического мероприятия, контрольного мероприятия.</w:t>
      </w:r>
    </w:p>
    <w:p w:rsidR="00E11508" w:rsidRPr="00E11508" w:rsidRDefault="00E11508" w:rsidP="00E11508">
      <w:pPr>
        <w:shd w:val="clear" w:color="auto" w:fill="FFFFFF"/>
        <w:spacing w:before="120" w:after="120" w:line="408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E1150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Личный приём граждан проводится начальником общего отдела администрации и должностными лицами общего отдела администрации. Информация о месте приёма, а также об установленных для приёма днях и часах размещается на официальном сайте администрации в сети «Интернет».</w:t>
      </w:r>
    </w:p>
    <w:p w:rsidR="00E11508" w:rsidRPr="00E11508" w:rsidRDefault="00E11508" w:rsidP="00E11508">
      <w:pPr>
        <w:shd w:val="clear" w:color="auto" w:fill="FFFFFF"/>
        <w:spacing w:before="120" w:after="120" w:line="408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E1150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Консультирование осуществляется в устной или письменной форме по следующим вопросам:</w:t>
      </w:r>
    </w:p>
    <w:p w:rsidR="00E11508" w:rsidRPr="00E11508" w:rsidRDefault="00E11508" w:rsidP="00E11508">
      <w:pPr>
        <w:shd w:val="clear" w:color="auto" w:fill="FFFFFF"/>
        <w:spacing w:before="120" w:after="120" w:line="408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E1150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1) организация и осуществление муниципального контроля (при наличии объектов контроля);</w:t>
      </w:r>
    </w:p>
    <w:p w:rsidR="00E11508" w:rsidRPr="00E11508" w:rsidRDefault="00E11508" w:rsidP="00E11508">
      <w:pPr>
        <w:shd w:val="clear" w:color="auto" w:fill="FFFFFF"/>
        <w:spacing w:before="120" w:after="120" w:line="408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E1150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2) порядок осуществления контрольных мероприятий, установленных положениями о видах муниципального контроля, утвержденных в установленном порядке;</w:t>
      </w:r>
    </w:p>
    <w:p w:rsidR="00E11508" w:rsidRPr="00E11508" w:rsidRDefault="00E11508" w:rsidP="00E11508">
      <w:pPr>
        <w:shd w:val="clear" w:color="auto" w:fill="FFFFFF"/>
        <w:spacing w:before="120" w:after="120" w:line="408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E1150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3) порядок обжалования действий (бездействия) должностных лиц органа муниципального контроля;</w:t>
      </w:r>
    </w:p>
    <w:p w:rsidR="00E11508" w:rsidRPr="00E11508" w:rsidRDefault="00E11508" w:rsidP="00E11508">
      <w:pPr>
        <w:shd w:val="clear" w:color="auto" w:fill="FFFFFF"/>
        <w:spacing w:before="120" w:after="120" w:line="408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E1150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мероприятий.</w:t>
      </w:r>
    </w:p>
    <w:p w:rsidR="00E11508" w:rsidRPr="00E11508" w:rsidRDefault="00E11508" w:rsidP="00E11508">
      <w:pPr>
        <w:shd w:val="clear" w:color="auto" w:fill="FFFFFF"/>
        <w:spacing w:before="120" w:after="120" w:line="408" w:lineRule="atLeas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E1150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Консультирование контролируемых лиц в устной форме может осущест</w:t>
      </w:r>
      <w:r w:rsidR="00E054E4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вляться</w:t>
      </w:r>
    </w:p>
    <w:p w:rsidR="00665896" w:rsidRDefault="00665896" w:rsidP="00665896">
      <w:pPr>
        <w:pStyle w:val="a4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Консультирование в письменной форме осуществляется в следующих случаях:</w:t>
      </w:r>
    </w:p>
    <w:p w:rsidR="00665896" w:rsidRDefault="00665896" w:rsidP="00665896">
      <w:pPr>
        <w:pStyle w:val="a4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665896" w:rsidRDefault="00665896" w:rsidP="00665896">
      <w:pPr>
        <w:pStyle w:val="a4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2) за время консультирования предоставить ответ на поставленные вопросы невозможно;</w:t>
      </w:r>
    </w:p>
    <w:p w:rsidR="00665896" w:rsidRDefault="00665896" w:rsidP="00665896">
      <w:pPr>
        <w:pStyle w:val="a4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3) ответ на поставленные вопросы требует дополнительного запроса сведений.</w:t>
      </w:r>
    </w:p>
    <w:p w:rsidR="00665896" w:rsidRDefault="00665896" w:rsidP="00665896">
      <w:pPr>
        <w:pStyle w:val="a4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lastRenderedPageBreak/>
        <w:t>По итогам консультирования информация в письменной форме контролируемым лицам и их представителям не предоставляется, за исключением случаев, указанных в настоящем пункте. Контролируемое лицо вправе направить запрос о предоставлении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665896" w:rsidRDefault="00665896" w:rsidP="00665896">
      <w:pPr>
        <w:pStyle w:val="a4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Должностные лица органа муниципального контроля обязаны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665896" w:rsidRDefault="00665896" w:rsidP="00665896">
      <w:pPr>
        <w:pStyle w:val="a4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органа муниципального контроля, иных участников контрольного мероприятия, а также результаты проведённых в рамках контрольного мероприятия экспертизы, испытаний.</w:t>
      </w:r>
    </w:p>
    <w:p w:rsidR="00665896" w:rsidRDefault="00665896" w:rsidP="00665896">
      <w:pPr>
        <w:pStyle w:val="a4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Информация, ставшая известной должностному лицу органа муниципального контроля в ходе консультирования, не может использоваться органом муниципального контроля в целях оценки контролируемого лица по вопросам соблюдения обязательных требований.</w:t>
      </w:r>
    </w:p>
    <w:p w:rsidR="00665896" w:rsidRDefault="00665896" w:rsidP="00665896">
      <w:pPr>
        <w:pStyle w:val="a4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Общий отдел администрации ведёт журнал учёта консультирований.</w:t>
      </w:r>
    </w:p>
    <w:p w:rsidR="00665896" w:rsidRDefault="00665896" w:rsidP="00665896">
      <w:pPr>
        <w:pStyle w:val="a4"/>
        <w:shd w:val="clear" w:color="auto" w:fill="FFFFFF"/>
        <w:spacing w:before="120" w:beforeAutospacing="0" w:after="120" w:afterAutospacing="0" w:line="408" w:lineRule="atLeast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В случае поступления в орган муниципального контроля 5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сети «Интернет» письменного разъяснения, подписанного главой </w:t>
      </w:r>
      <w:r w:rsidR="00E054E4" w:rsidRPr="00E054E4">
        <w:rPr>
          <w:rFonts w:ascii="Tahoma" w:hAnsi="Tahoma" w:cs="Tahoma"/>
          <w:color w:val="333333"/>
          <w:sz w:val="20"/>
          <w:szCs w:val="20"/>
        </w:rPr>
        <w:t xml:space="preserve">муниципального образования </w:t>
      </w:r>
      <w:proofErr w:type="spellStart"/>
      <w:r w:rsidR="00E054E4" w:rsidRPr="00E054E4">
        <w:rPr>
          <w:rFonts w:ascii="Tahoma" w:hAnsi="Tahoma" w:cs="Tahoma"/>
          <w:color w:val="333333"/>
          <w:sz w:val="20"/>
          <w:szCs w:val="20"/>
        </w:rPr>
        <w:t>Кутлуевский</w:t>
      </w:r>
      <w:proofErr w:type="spellEnd"/>
      <w:r w:rsidR="00E054E4" w:rsidRPr="00E054E4">
        <w:rPr>
          <w:rFonts w:ascii="Tahoma" w:hAnsi="Tahoma" w:cs="Tahoma"/>
          <w:color w:val="333333"/>
          <w:sz w:val="20"/>
          <w:szCs w:val="20"/>
        </w:rPr>
        <w:t xml:space="preserve"> сельсовет </w:t>
      </w:r>
      <w:proofErr w:type="spellStart"/>
      <w:r w:rsidR="00E054E4" w:rsidRPr="00E054E4">
        <w:rPr>
          <w:rFonts w:ascii="Tahoma" w:hAnsi="Tahoma" w:cs="Tahoma"/>
          <w:color w:val="333333"/>
          <w:sz w:val="20"/>
          <w:szCs w:val="20"/>
        </w:rPr>
        <w:t>Асекеевского</w:t>
      </w:r>
      <w:proofErr w:type="spellEnd"/>
      <w:r w:rsidR="00E054E4" w:rsidRPr="00E054E4">
        <w:rPr>
          <w:rFonts w:ascii="Tahoma" w:hAnsi="Tahoma" w:cs="Tahoma"/>
          <w:color w:val="333333"/>
          <w:sz w:val="20"/>
          <w:szCs w:val="20"/>
        </w:rPr>
        <w:t xml:space="preserve"> района</w:t>
      </w:r>
      <w:bookmarkStart w:id="0" w:name="_GoBack"/>
      <w:bookmarkEnd w:id="0"/>
      <w:r>
        <w:rPr>
          <w:rFonts w:ascii="Tahoma" w:hAnsi="Tahoma" w:cs="Tahoma"/>
          <w:color w:val="333333"/>
          <w:sz w:val="20"/>
          <w:szCs w:val="20"/>
        </w:rPr>
        <w:t xml:space="preserve"> или должностным лицом, уполномоченным осуществлять муниципальный контроль.</w:t>
      </w:r>
    </w:p>
    <w:p w:rsidR="000D3069" w:rsidRDefault="000D3069"/>
    <w:sectPr w:rsidR="000D3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89"/>
    <w:rsid w:val="000D3069"/>
    <w:rsid w:val="00665896"/>
    <w:rsid w:val="008F0289"/>
    <w:rsid w:val="00E054E4"/>
    <w:rsid w:val="00E1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115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115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1150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11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115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115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1150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11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629</Words>
  <Characters>3588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Кутлуево</cp:lastModifiedBy>
  <cp:revision>5</cp:revision>
  <dcterms:created xsi:type="dcterms:W3CDTF">2023-08-08T10:53:00Z</dcterms:created>
  <dcterms:modified xsi:type="dcterms:W3CDTF">2023-08-29T06:22:00Z</dcterms:modified>
</cp:coreProperties>
</file>